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622" w:rsidRDefault="000F1959" w:rsidP="000F1959">
      <w:pPr>
        <w:pStyle w:val="Tittel"/>
        <w:jc w:val="center"/>
        <w:rPr>
          <w:rStyle w:val="Sterk"/>
        </w:rPr>
      </w:pPr>
      <w:r w:rsidRPr="000F1959">
        <w:rPr>
          <w:rStyle w:val="Sterk"/>
        </w:rPr>
        <w:t>Stemmeseddel</w:t>
      </w:r>
    </w:p>
    <w:p w:rsidR="000F1959" w:rsidRPr="000F1959" w:rsidRDefault="000F1959" w:rsidP="000F1959">
      <w:pPr>
        <w:rPr>
          <w:b/>
        </w:rPr>
      </w:pPr>
      <w:r w:rsidRPr="000F1959">
        <w:rPr>
          <w:b/>
        </w:rPr>
        <w:t>Valgkomiteens innstilling</w:t>
      </w:r>
    </w:p>
    <w:tbl>
      <w:tblPr>
        <w:tblStyle w:val="Tabellrutenett"/>
        <w:tblW w:w="0" w:type="auto"/>
        <w:tblLook w:val="04A0" w:firstRow="1" w:lastRow="0" w:firstColumn="1" w:lastColumn="0" w:noHBand="0" w:noVBand="1"/>
      </w:tblPr>
      <w:tblGrid>
        <w:gridCol w:w="2612"/>
        <w:gridCol w:w="2331"/>
        <w:gridCol w:w="2092"/>
        <w:gridCol w:w="2027"/>
      </w:tblGrid>
      <w:tr w:rsidR="000F1959" w:rsidRPr="000F1959" w:rsidTr="000F1959">
        <w:tc>
          <w:tcPr>
            <w:tcW w:w="2612" w:type="dxa"/>
          </w:tcPr>
          <w:p w:rsidR="000F1959" w:rsidRPr="000F1959" w:rsidRDefault="000F1959" w:rsidP="000F1959">
            <w:pPr>
              <w:rPr>
                <w:b/>
              </w:rPr>
            </w:pPr>
          </w:p>
        </w:tc>
        <w:tc>
          <w:tcPr>
            <w:tcW w:w="2331" w:type="dxa"/>
          </w:tcPr>
          <w:p w:rsidR="000F1959" w:rsidRPr="000F1959" w:rsidRDefault="000F1959" w:rsidP="000F1959"/>
        </w:tc>
        <w:tc>
          <w:tcPr>
            <w:tcW w:w="2092" w:type="dxa"/>
          </w:tcPr>
          <w:p w:rsidR="000F1959" w:rsidRPr="000F1959" w:rsidRDefault="000F1959" w:rsidP="000F1959">
            <w:pPr>
              <w:rPr>
                <w:b/>
              </w:rPr>
            </w:pPr>
          </w:p>
        </w:tc>
        <w:tc>
          <w:tcPr>
            <w:tcW w:w="2027" w:type="dxa"/>
          </w:tcPr>
          <w:p w:rsidR="000F1959" w:rsidRPr="000F1959" w:rsidRDefault="000F1959" w:rsidP="000F1959">
            <w:pPr>
              <w:rPr>
                <w:b/>
              </w:rPr>
            </w:pPr>
          </w:p>
        </w:tc>
      </w:tr>
      <w:tr w:rsidR="000F1959" w:rsidRPr="000F1959" w:rsidTr="000F1959">
        <w:tc>
          <w:tcPr>
            <w:tcW w:w="2612" w:type="dxa"/>
          </w:tcPr>
          <w:p w:rsidR="000F1959" w:rsidRPr="000F1959" w:rsidRDefault="000F1959" w:rsidP="000F1959">
            <w:pPr>
              <w:rPr>
                <w:b/>
              </w:rPr>
            </w:pPr>
            <w:r w:rsidRPr="000F1959">
              <w:rPr>
                <w:b/>
              </w:rPr>
              <w:t>Leder:</w:t>
            </w:r>
          </w:p>
        </w:tc>
        <w:tc>
          <w:tcPr>
            <w:tcW w:w="2331" w:type="dxa"/>
          </w:tcPr>
          <w:p w:rsidR="000F1959" w:rsidRPr="000F1959" w:rsidRDefault="000F1959" w:rsidP="000F1959">
            <w:pPr>
              <w:rPr>
                <w:b/>
              </w:rPr>
            </w:pPr>
            <w:r w:rsidRPr="000F1959">
              <w:t xml:space="preserve">Leif Terje Iversen </w:t>
            </w:r>
          </w:p>
        </w:tc>
        <w:tc>
          <w:tcPr>
            <w:tcW w:w="2092" w:type="dxa"/>
          </w:tcPr>
          <w:p w:rsidR="000F1959" w:rsidRPr="000F1959" w:rsidRDefault="000F1959" w:rsidP="000F1959">
            <w:pPr>
              <w:rPr>
                <w:b/>
              </w:rPr>
            </w:pPr>
            <w:r w:rsidRPr="000F1959">
              <w:rPr>
                <w:b/>
              </w:rPr>
              <w:t>2 år</w:t>
            </w:r>
          </w:p>
        </w:tc>
        <w:tc>
          <w:tcPr>
            <w:tcW w:w="2027" w:type="dxa"/>
          </w:tcPr>
          <w:p w:rsidR="000F1959" w:rsidRPr="000F1959" w:rsidRDefault="000F1959" w:rsidP="000F1959">
            <w:pPr>
              <w:rPr>
                <w:b/>
              </w:rPr>
            </w:pPr>
          </w:p>
        </w:tc>
      </w:tr>
      <w:tr w:rsidR="000F1959" w:rsidRPr="000F1959" w:rsidTr="000F1959">
        <w:tc>
          <w:tcPr>
            <w:tcW w:w="2612" w:type="dxa"/>
          </w:tcPr>
          <w:p w:rsidR="000F1959" w:rsidRPr="000F1959" w:rsidRDefault="000F1959" w:rsidP="000F1959">
            <w:pPr>
              <w:rPr>
                <w:b/>
              </w:rPr>
            </w:pPr>
            <w:r w:rsidRPr="000F1959">
              <w:rPr>
                <w:b/>
              </w:rPr>
              <w:t>Styremedlemmer:</w:t>
            </w:r>
          </w:p>
        </w:tc>
        <w:tc>
          <w:tcPr>
            <w:tcW w:w="2331" w:type="dxa"/>
          </w:tcPr>
          <w:p w:rsidR="000F1959" w:rsidRPr="000F1959" w:rsidRDefault="000F1959" w:rsidP="000F1959">
            <w:pPr>
              <w:rPr>
                <w:b/>
              </w:rPr>
            </w:pPr>
            <w:r w:rsidRPr="000F1959">
              <w:t>Kai Erik Bruun</w:t>
            </w:r>
          </w:p>
        </w:tc>
        <w:tc>
          <w:tcPr>
            <w:tcW w:w="2092" w:type="dxa"/>
          </w:tcPr>
          <w:p w:rsidR="000F1959" w:rsidRPr="000F1959" w:rsidRDefault="000F1959" w:rsidP="000F1959">
            <w:pPr>
              <w:rPr>
                <w:b/>
              </w:rPr>
            </w:pPr>
            <w:r w:rsidRPr="000F1959">
              <w:rPr>
                <w:b/>
              </w:rPr>
              <w:t>2 år</w:t>
            </w:r>
          </w:p>
        </w:tc>
        <w:tc>
          <w:tcPr>
            <w:tcW w:w="2027" w:type="dxa"/>
          </w:tcPr>
          <w:p w:rsidR="000F1959" w:rsidRPr="000F1959" w:rsidRDefault="000F1959" w:rsidP="000F1959">
            <w:pPr>
              <w:rPr>
                <w:b/>
              </w:rPr>
            </w:pPr>
          </w:p>
        </w:tc>
      </w:tr>
      <w:tr w:rsidR="000F1959" w:rsidRPr="000F1959" w:rsidTr="000F1959">
        <w:tc>
          <w:tcPr>
            <w:tcW w:w="2612" w:type="dxa"/>
          </w:tcPr>
          <w:p w:rsidR="000F1959" w:rsidRPr="000F1959" w:rsidRDefault="000F1959" w:rsidP="000F1959">
            <w:pPr>
              <w:rPr>
                <w:b/>
              </w:rPr>
            </w:pPr>
          </w:p>
        </w:tc>
        <w:tc>
          <w:tcPr>
            <w:tcW w:w="2331" w:type="dxa"/>
          </w:tcPr>
          <w:p w:rsidR="000F1959" w:rsidRPr="000F1959" w:rsidRDefault="000F1959" w:rsidP="000F1959"/>
        </w:tc>
        <w:tc>
          <w:tcPr>
            <w:tcW w:w="2092" w:type="dxa"/>
          </w:tcPr>
          <w:p w:rsidR="000F1959" w:rsidRPr="000F1959" w:rsidRDefault="000F1959" w:rsidP="000F1959">
            <w:pPr>
              <w:rPr>
                <w:b/>
              </w:rPr>
            </w:pPr>
          </w:p>
        </w:tc>
        <w:tc>
          <w:tcPr>
            <w:tcW w:w="2027" w:type="dxa"/>
          </w:tcPr>
          <w:p w:rsidR="000F1959" w:rsidRPr="000F1959" w:rsidRDefault="000F1959" w:rsidP="000F1959">
            <w:pPr>
              <w:rPr>
                <w:b/>
              </w:rPr>
            </w:pPr>
          </w:p>
        </w:tc>
      </w:tr>
      <w:tr w:rsidR="000F1959" w:rsidRPr="000F1959" w:rsidTr="000F1959">
        <w:tc>
          <w:tcPr>
            <w:tcW w:w="2612" w:type="dxa"/>
          </w:tcPr>
          <w:p w:rsidR="000F1959" w:rsidRPr="000F1959" w:rsidRDefault="000F1959" w:rsidP="000F1959">
            <w:pPr>
              <w:rPr>
                <w:b/>
              </w:rPr>
            </w:pPr>
            <w:r w:rsidRPr="000F1959">
              <w:rPr>
                <w:b/>
              </w:rPr>
              <w:t>Vara</w:t>
            </w:r>
          </w:p>
        </w:tc>
        <w:tc>
          <w:tcPr>
            <w:tcW w:w="2331" w:type="dxa"/>
          </w:tcPr>
          <w:p w:rsidR="000F1959" w:rsidRPr="000F1959" w:rsidRDefault="000F1959" w:rsidP="000F1959">
            <w:pPr>
              <w:rPr>
                <w:b/>
              </w:rPr>
            </w:pPr>
            <w:r w:rsidRPr="000F1959">
              <w:t>Kine Hansen</w:t>
            </w:r>
          </w:p>
        </w:tc>
        <w:tc>
          <w:tcPr>
            <w:tcW w:w="2092" w:type="dxa"/>
          </w:tcPr>
          <w:p w:rsidR="000F1959" w:rsidRPr="000F1959" w:rsidRDefault="000F1959" w:rsidP="000F1959">
            <w:pPr>
              <w:rPr>
                <w:b/>
              </w:rPr>
            </w:pPr>
            <w:r w:rsidRPr="000F1959">
              <w:rPr>
                <w:b/>
              </w:rPr>
              <w:t>1 år</w:t>
            </w:r>
          </w:p>
        </w:tc>
        <w:tc>
          <w:tcPr>
            <w:tcW w:w="2027" w:type="dxa"/>
          </w:tcPr>
          <w:p w:rsidR="000F1959" w:rsidRPr="000F1959" w:rsidRDefault="000F1959" w:rsidP="000F1959">
            <w:pPr>
              <w:rPr>
                <w:b/>
              </w:rPr>
            </w:pPr>
          </w:p>
        </w:tc>
      </w:tr>
      <w:tr w:rsidR="000F1959" w:rsidRPr="000F1959" w:rsidTr="000F1959">
        <w:tc>
          <w:tcPr>
            <w:tcW w:w="2612" w:type="dxa"/>
          </w:tcPr>
          <w:p w:rsidR="000F1959" w:rsidRPr="000F1959" w:rsidRDefault="000F1959" w:rsidP="000F1959">
            <w:pPr>
              <w:rPr>
                <w:b/>
              </w:rPr>
            </w:pPr>
          </w:p>
        </w:tc>
        <w:tc>
          <w:tcPr>
            <w:tcW w:w="2331" w:type="dxa"/>
          </w:tcPr>
          <w:p w:rsidR="000F1959" w:rsidRPr="000F1959" w:rsidRDefault="000F1959" w:rsidP="000F1959">
            <w:pPr>
              <w:rPr>
                <w:b/>
              </w:rPr>
            </w:pPr>
            <w:r w:rsidRPr="000F1959">
              <w:t xml:space="preserve">Astrid </w:t>
            </w:r>
            <w:proofErr w:type="spellStart"/>
            <w:r w:rsidRPr="000F1959">
              <w:t>Jægvik</w:t>
            </w:r>
            <w:proofErr w:type="spellEnd"/>
          </w:p>
        </w:tc>
        <w:tc>
          <w:tcPr>
            <w:tcW w:w="2092" w:type="dxa"/>
          </w:tcPr>
          <w:p w:rsidR="000F1959" w:rsidRPr="000F1959" w:rsidRDefault="000F1959" w:rsidP="000F1959">
            <w:pPr>
              <w:rPr>
                <w:b/>
              </w:rPr>
            </w:pPr>
            <w:r w:rsidRPr="000F1959">
              <w:rPr>
                <w:b/>
              </w:rPr>
              <w:t>1 år</w:t>
            </w:r>
          </w:p>
        </w:tc>
        <w:tc>
          <w:tcPr>
            <w:tcW w:w="2027" w:type="dxa"/>
          </w:tcPr>
          <w:p w:rsidR="000F1959" w:rsidRPr="000F1959" w:rsidRDefault="000F1959" w:rsidP="000F1959">
            <w:pPr>
              <w:rPr>
                <w:b/>
              </w:rPr>
            </w:pPr>
          </w:p>
        </w:tc>
      </w:tr>
      <w:tr w:rsidR="000F1959" w:rsidRPr="000F1959" w:rsidTr="000F1959">
        <w:tc>
          <w:tcPr>
            <w:tcW w:w="2612" w:type="dxa"/>
          </w:tcPr>
          <w:p w:rsidR="000F1959" w:rsidRPr="000F1959" w:rsidRDefault="000F1959" w:rsidP="000F1959">
            <w:pPr>
              <w:rPr>
                <w:b/>
              </w:rPr>
            </w:pPr>
          </w:p>
        </w:tc>
        <w:tc>
          <w:tcPr>
            <w:tcW w:w="2331" w:type="dxa"/>
          </w:tcPr>
          <w:p w:rsidR="000F1959" w:rsidRPr="000F1959" w:rsidRDefault="000F1959" w:rsidP="000F1959"/>
        </w:tc>
        <w:tc>
          <w:tcPr>
            <w:tcW w:w="2092" w:type="dxa"/>
          </w:tcPr>
          <w:p w:rsidR="000F1959" w:rsidRPr="000F1959" w:rsidRDefault="000F1959" w:rsidP="000F1959">
            <w:pPr>
              <w:rPr>
                <w:b/>
              </w:rPr>
            </w:pPr>
          </w:p>
        </w:tc>
        <w:tc>
          <w:tcPr>
            <w:tcW w:w="2027" w:type="dxa"/>
          </w:tcPr>
          <w:p w:rsidR="000F1959" w:rsidRPr="000F1959" w:rsidRDefault="000F1959" w:rsidP="000F1959">
            <w:pPr>
              <w:rPr>
                <w:b/>
              </w:rPr>
            </w:pPr>
          </w:p>
        </w:tc>
      </w:tr>
      <w:tr w:rsidR="000F1959" w:rsidRPr="000F1959" w:rsidTr="000F1959">
        <w:tc>
          <w:tcPr>
            <w:tcW w:w="2612" w:type="dxa"/>
          </w:tcPr>
          <w:p w:rsidR="000F1959" w:rsidRPr="000F1959" w:rsidRDefault="000F1959" w:rsidP="000F1959">
            <w:pPr>
              <w:rPr>
                <w:b/>
              </w:rPr>
            </w:pPr>
            <w:r w:rsidRPr="000F1959">
              <w:rPr>
                <w:b/>
              </w:rPr>
              <w:t>Revisor 2</w:t>
            </w:r>
          </w:p>
        </w:tc>
        <w:tc>
          <w:tcPr>
            <w:tcW w:w="2331" w:type="dxa"/>
          </w:tcPr>
          <w:p w:rsidR="000F1959" w:rsidRPr="000F1959" w:rsidRDefault="000F1959" w:rsidP="000F1959">
            <w:r w:rsidRPr="000F1959">
              <w:t xml:space="preserve">Trude </w:t>
            </w:r>
            <w:proofErr w:type="spellStart"/>
            <w:r w:rsidRPr="000F1959">
              <w:t>Schølseth</w:t>
            </w:r>
            <w:proofErr w:type="spellEnd"/>
          </w:p>
        </w:tc>
        <w:tc>
          <w:tcPr>
            <w:tcW w:w="2092" w:type="dxa"/>
          </w:tcPr>
          <w:p w:rsidR="000F1959" w:rsidRPr="000F1959" w:rsidRDefault="000F1959" w:rsidP="000F1959">
            <w:pPr>
              <w:rPr>
                <w:b/>
              </w:rPr>
            </w:pPr>
            <w:r w:rsidRPr="000F1959">
              <w:rPr>
                <w:b/>
              </w:rPr>
              <w:t xml:space="preserve">1 år </w:t>
            </w:r>
          </w:p>
        </w:tc>
        <w:tc>
          <w:tcPr>
            <w:tcW w:w="2027" w:type="dxa"/>
          </w:tcPr>
          <w:p w:rsidR="000F1959" w:rsidRPr="000F1959" w:rsidRDefault="000F1959" w:rsidP="000F1959">
            <w:pPr>
              <w:rPr>
                <w:b/>
              </w:rPr>
            </w:pPr>
          </w:p>
        </w:tc>
      </w:tr>
      <w:tr w:rsidR="000F1959" w:rsidRPr="000F1959" w:rsidTr="000F1959">
        <w:tc>
          <w:tcPr>
            <w:tcW w:w="2612" w:type="dxa"/>
          </w:tcPr>
          <w:p w:rsidR="000F1959" w:rsidRPr="000F1959" w:rsidRDefault="000F1959" w:rsidP="000F1959">
            <w:pPr>
              <w:rPr>
                <w:b/>
              </w:rPr>
            </w:pPr>
          </w:p>
        </w:tc>
        <w:tc>
          <w:tcPr>
            <w:tcW w:w="2331" w:type="dxa"/>
          </w:tcPr>
          <w:p w:rsidR="000F1959" w:rsidRPr="000F1959" w:rsidRDefault="000F1959" w:rsidP="000F1959"/>
        </w:tc>
        <w:tc>
          <w:tcPr>
            <w:tcW w:w="2092" w:type="dxa"/>
          </w:tcPr>
          <w:p w:rsidR="000F1959" w:rsidRPr="000F1959" w:rsidRDefault="000F1959" w:rsidP="000F1959">
            <w:pPr>
              <w:rPr>
                <w:b/>
              </w:rPr>
            </w:pPr>
          </w:p>
        </w:tc>
        <w:tc>
          <w:tcPr>
            <w:tcW w:w="2027" w:type="dxa"/>
          </w:tcPr>
          <w:p w:rsidR="000F1959" w:rsidRPr="000F1959" w:rsidRDefault="000F1959" w:rsidP="000F1959">
            <w:pPr>
              <w:rPr>
                <w:b/>
              </w:rPr>
            </w:pPr>
          </w:p>
        </w:tc>
      </w:tr>
      <w:tr w:rsidR="000F1959" w:rsidRPr="000F1959" w:rsidTr="000F1959">
        <w:tc>
          <w:tcPr>
            <w:tcW w:w="2612" w:type="dxa"/>
          </w:tcPr>
          <w:p w:rsidR="000F1959" w:rsidRPr="000F1959" w:rsidRDefault="000F1959" w:rsidP="000F1959">
            <w:pPr>
              <w:rPr>
                <w:b/>
              </w:rPr>
            </w:pPr>
            <w:r w:rsidRPr="000F1959">
              <w:rPr>
                <w:b/>
              </w:rPr>
              <w:t>Valgkomite:</w:t>
            </w:r>
            <w:r w:rsidRPr="000F1959">
              <w:rPr>
                <w:b/>
              </w:rPr>
              <w:tab/>
            </w:r>
            <w:r w:rsidRPr="000F1959">
              <w:rPr>
                <w:b/>
              </w:rPr>
              <w:tab/>
            </w:r>
          </w:p>
        </w:tc>
        <w:tc>
          <w:tcPr>
            <w:tcW w:w="2331" w:type="dxa"/>
          </w:tcPr>
          <w:p w:rsidR="000F1959" w:rsidRPr="000F1959" w:rsidRDefault="000F1959" w:rsidP="000F1959">
            <w:r w:rsidRPr="000F1959">
              <w:t xml:space="preserve">Bente </w:t>
            </w:r>
            <w:proofErr w:type="spellStart"/>
            <w:r w:rsidRPr="000F1959">
              <w:t>Brunell</w:t>
            </w:r>
            <w:proofErr w:type="spellEnd"/>
          </w:p>
        </w:tc>
        <w:tc>
          <w:tcPr>
            <w:tcW w:w="2092" w:type="dxa"/>
          </w:tcPr>
          <w:p w:rsidR="000F1959" w:rsidRPr="000F1959" w:rsidRDefault="000F1959" w:rsidP="000F1959">
            <w:pPr>
              <w:rPr>
                <w:b/>
              </w:rPr>
            </w:pPr>
            <w:r w:rsidRPr="000F1959">
              <w:rPr>
                <w:b/>
              </w:rPr>
              <w:t>2 år</w:t>
            </w:r>
          </w:p>
        </w:tc>
        <w:tc>
          <w:tcPr>
            <w:tcW w:w="2027" w:type="dxa"/>
          </w:tcPr>
          <w:p w:rsidR="000F1959" w:rsidRPr="000F1959" w:rsidRDefault="000F1959" w:rsidP="000F1959">
            <w:pPr>
              <w:rPr>
                <w:b/>
              </w:rPr>
            </w:pPr>
          </w:p>
        </w:tc>
      </w:tr>
      <w:tr w:rsidR="000F1959" w:rsidRPr="000F1959" w:rsidTr="000F1959">
        <w:tc>
          <w:tcPr>
            <w:tcW w:w="2612" w:type="dxa"/>
          </w:tcPr>
          <w:p w:rsidR="000F1959" w:rsidRPr="000F1959" w:rsidRDefault="000F1959" w:rsidP="000F1959">
            <w:pPr>
              <w:rPr>
                <w:b/>
              </w:rPr>
            </w:pPr>
          </w:p>
        </w:tc>
        <w:tc>
          <w:tcPr>
            <w:tcW w:w="2331" w:type="dxa"/>
          </w:tcPr>
          <w:p w:rsidR="000F1959" w:rsidRPr="000F1959" w:rsidRDefault="000F1959" w:rsidP="000F1959">
            <w:r w:rsidRPr="000F1959">
              <w:t xml:space="preserve">Lotte Johansen </w:t>
            </w:r>
          </w:p>
        </w:tc>
        <w:tc>
          <w:tcPr>
            <w:tcW w:w="2092" w:type="dxa"/>
          </w:tcPr>
          <w:p w:rsidR="000F1959" w:rsidRPr="000F1959" w:rsidRDefault="000F1959" w:rsidP="000F1959">
            <w:pPr>
              <w:rPr>
                <w:b/>
              </w:rPr>
            </w:pPr>
            <w:r w:rsidRPr="000F1959">
              <w:rPr>
                <w:b/>
              </w:rPr>
              <w:t xml:space="preserve">2 år </w:t>
            </w:r>
          </w:p>
        </w:tc>
        <w:tc>
          <w:tcPr>
            <w:tcW w:w="2027" w:type="dxa"/>
          </w:tcPr>
          <w:p w:rsidR="000F1959" w:rsidRPr="000F1959" w:rsidRDefault="000F1959" w:rsidP="000F1959">
            <w:pPr>
              <w:rPr>
                <w:b/>
              </w:rPr>
            </w:pPr>
          </w:p>
        </w:tc>
      </w:tr>
      <w:tr w:rsidR="000F1959" w:rsidRPr="000F1959" w:rsidTr="000F1959">
        <w:tc>
          <w:tcPr>
            <w:tcW w:w="2612" w:type="dxa"/>
          </w:tcPr>
          <w:p w:rsidR="000F1959" w:rsidRPr="000F1959" w:rsidRDefault="000F1959" w:rsidP="000F1959">
            <w:pPr>
              <w:rPr>
                <w:b/>
              </w:rPr>
            </w:pPr>
            <w:r w:rsidRPr="000F1959">
              <w:rPr>
                <w:b/>
              </w:rPr>
              <w:t>Vara valgkomiteen</w:t>
            </w:r>
          </w:p>
        </w:tc>
        <w:tc>
          <w:tcPr>
            <w:tcW w:w="2331" w:type="dxa"/>
          </w:tcPr>
          <w:p w:rsidR="000F1959" w:rsidRPr="000F1959" w:rsidRDefault="000F1959" w:rsidP="000F1959">
            <w:r w:rsidRPr="000F1959">
              <w:t>Anne Kathrine Berner</w:t>
            </w:r>
          </w:p>
        </w:tc>
        <w:tc>
          <w:tcPr>
            <w:tcW w:w="2092" w:type="dxa"/>
          </w:tcPr>
          <w:p w:rsidR="000F1959" w:rsidRPr="000F1959" w:rsidRDefault="000F1959" w:rsidP="000F1959">
            <w:pPr>
              <w:rPr>
                <w:b/>
              </w:rPr>
            </w:pPr>
            <w:r w:rsidRPr="000F1959">
              <w:rPr>
                <w:b/>
              </w:rPr>
              <w:t xml:space="preserve">1 år </w:t>
            </w:r>
          </w:p>
        </w:tc>
        <w:tc>
          <w:tcPr>
            <w:tcW w:w="2027" w:type="dxa"/>
          </w:tcPr>
          <w:p w:rsidR="000F1959" w:rsidRPr="000F1959" w:rsidRDefault="000F1959" w:rsidP="000F1959">
            <w:pPr>
              <w:rPr>
                <w:b/>
              </w:rPr>
            </w:pPr>
          </w:p>
        </w:tc>
      </w:tr>
      <w:tr w:rsidR="000F1959" w:rsidRPr="000F1959" w:rsidTr="000F1959">
        <w:tc>
          <w:tcPr>
            <w:tcW w:w="2612" w:type="dxa"/>
          </w:tcPr>
          <w:p w:rsidR="000F1959" w:rsidRPr="000F1959" w:rsidRDefault="000F1959" w:rsidP="000F1959">
            <w:pPr>
              <w:rPr>
                <w:b/>
              </w:rPr>
            </w:pPr>
          </w:p>
        </w:tc>
        <w:tc>
          <w:tcPr>
            <w:tcW w:w="2331" w:type="dxa"/>
          </w:tcPr>
          <w:p w:rsidR="000F1959" w:rsidRPr="000F1959" w:rsidRDefault="000F1959" w:rsidP="000F1959">
            <w:pPr>
              <w:rPr>
                <w:b/>
              </w:rPr>
            </w:pPr>
          </w:p>
        </w:tc>
        <w:tc>
          <w:tcPr>
            <w:tcW w:w="2092" w:type="dxa"/>
          </w:tcPr>
          <w:p w:rsidR="000F1959" w:rsidRPr="000F1959" w:rsidRDefault="000F1959" w:rsidP="000F1959">
            <w:pPr>
              <w:rPr>
                <w:b/>
              </w:rPr>
            </w:pPr>
          </w:p>
        </w:tc>
        <w:tc>
          <w:tcPr>
            <w:tcW w:w="2027" w:type="dxa"/>
          </w:tcPr>
          <w:p w:rsidR="000F1959" w:rsidRPr="000F1959" w:rsidRDefault="000F1959" w:rsidP="000F1959">
            <w:pPr>
              <w:rPr>
                <w:b/>
              </w:rPr>
            </w:pPr>
          </w:p>
        </w:tc>
      </w:tr>
    </w:tbl>
    <w:p w:rsidR="000F1959" w:rsidRDefault="000F1959" w:rsidP="000F1959"/>
    <w:p w:rsidR="000F1959" w:rsidRDefault="000F1959" w:rsidP="000F1959"/>
    <w:p w:rsidR="000F1959" w:rsidRPr="000F1959" w:rsidRDefault="000F1959" w:rsidP="000F1959">
      <w:pPr>
        <w:rPr>
          <w:b/>
        </w:rPr>
      </w:pPr>
      <w:r w:rsidRPr="000F1959">
        <w:rPr>
          <w:b/>
        </w:rPr>
        <w:t>Følgende kandidater er foreslått av medlemmer:</w:t>
      </w:r>
    </w:p>
    <w:tbl>
      <w:tblPr>
        <w:tblStyle w:val="Tabellrutenett"/>
        <w:tblW w:w="0" w:type="auto"/>
        <w:tblLook w:val="04A0" w:firstRow="1" w:lastRow="0" w:firstColumn="1" w:lastColumn="0" w:noHBand="0" w:noVBand="1"/>
      </w:tblPr>
      <w:tblGrid>
        <w:gridCol w:w="2456"/>
        <w:gridCol w:w="2296"/>
        <w:gridCol w:w="2301"/>
        <w:gridCol w:w="2009"/>
      </w:tblGrid>
      <w:tr w:rsidR="000F1959" w:rsidRPr="000F1959" w:rsidTr="000F1959">
        <w:tc>
          <w:tcPr>
            <w:tcW w:w="2456" w:type="dxa"/>
          </w:tcPr>
          <w:p w:rsidR="000F1959" w:rsidRPr="000F1959" w:rsidRDefault="000F1959" w:rsidP="000F1959">
            <w:pPr>
              <w:rPr>
                <w:b/>
              </w:rPr>
            </w:pPr>
            <w:r w:rsidRPr="000F1959">
              <w:rPr>
                <w:b/>
              </w:rPr>
              <w:t>Verv</w:t>
            </w:r>
          </w:p>
        </w:tc>
        <w:tc>
          <w:tcPr>
            <w:tcW w:w="2296" w:type="dxa"/>
          </w:tcPr>
          <w:p w:rsidR="000F1959" w:rsidRPr="000F1959" w:rsidRDefault="000F1959" w:rsidP="000F1959">
            <w:pPr>
              <w:rPr>
                <w:b/>
              </w:rPr>
            </w:pPr>
            <w:r w:rsidRPr="000F1959">
              <w:rPr>
                <w:b/>
              </w:rPr>
              <w:t>Navn</w:t>
            </w:r>
          </w:p>
        </w:tc>
        <w:tc>
          <w:tcPr>
            <w:tcW w:w="2301" w:type="dxa"/>
          </w:tcPr>
          <w:p w:rsidR="000F1959" w:rsidRPr="000F1959" w:rsidRDefault="000F1959" w:rsidP="000F1959">
            <w:pPr>
              <w:rPr>
                <w:b/>
              </w:rPr>
            </w:pPr>
            <w:r w:rsidRPr="000F1959">
              <w:rPr>
                <w:b/>
              </w:rPr>
              <w:t>Foreslått av</w:t>
            </w:r>
          </w:p>
        </w:tc>
        <w:tc>
          <w:tcPr>
            <w:tcW w:w="2009" w:type="dxa"/>
          </w:tcPr>
          <w:p w:rsidR="000F1959" w:rsidRPr="000F1959" w:rsidRDefault="000F1959" w:rsidP="000F1959">
            <w:pPr>
              <w:rPr>
                <w:b/>
              </w:rPr>
            </w:pPr>
          </w:p>
        </w:tc>
      </w:tr>
      <w:tr w:rsidR="000F1959" w:rsidRPr="000F1959" w:rsidTr="000F1959">
        <w:tc>
          <w:tcPr>
            <w:tcW w:w="2456" w:type="dxa"/>
          </w:tcPr>
          <w:p w:rsidR="000F1959" w:rsidRPr="000F1959" w:rsidRDefault="000F1959" w:rsidP="000F1959">
            <w:pPr>
              <w:rPr>
                <w:b/>
              </w:rPr>
            </w:pPr>
            <w:r w:rsidRPr="000F1959">
              <w:rPr>
                <w:b/>
              </w:rPr>
              <w:t>Styremedlem</w:t>
            </w:r>
          </w:p>
        </w:tc>
        <w:tc>
          <w:tcPr>
            <w:tcW w:w="2296" w:type="dxa"/>
          </w:tcPr>
          <w:p w:rsidR="000F1959" w:rsidRPr="000F1959" w:rsidRDefault="000F1959" w:rsidP="000F1959">
            <w:r w:rsidRPr="000F1959">
              <w:t>Lill Syversen</w:t>
            </w:r>
          </w:p>
        </w:tc>
        <w:tc>
          <w:tcPr>
            <w:tcW w:w="2301" w:type="dxa"/>
          </w:tcPr>
          <w:p w:rsidR="000F1959" w:rsidRPr="000F1959" w:rsidRDefault="000F1959" w:rsidP="000F1959">
            <w:r w:rsidRPr="000F1959">
              <w:t>Nita Kise</w:t>
            </w:r>
          </w:p>
        </w:tc>
        <w:tc>
          <w:tcPr>
            <w:tcW w:w="2009" w:type="dxa"/>
          </w:tcPr>
          <w:p w:rsidR="000F1959" w:rsidRPr="000F1959" w:rsidRDefault="000F1959" w:rsidP="000F1959"/>
        </w:tc>
      </w:tr>
      <w:tr w:rsidR="000F1959" w:rsidRPr="000F1959" w:rsidTr="000F1959">
        <w:tc>
          <w:tcPr>
            <w:tcW w:w="2456" w:type="dxa"/>
          </w:tcPr>
          <w:p w:rsidR="000F1959" w:rsidRPr="000F1959" w:rsidRDefault="000F1959" w:rsidP="000F1959">
            <w:pPr>
              <w:rPr>
                <w:b/>
              </w:rPr>
            </w:pPr>
            <w:r w:rsidRPr="000F1959">
              <w:rPr>
                <w:b/>
              </w:rPr>
              <w:t>Medlem valgkomiteen</w:t>
            </w:r>
          </w:p>
        </w:tc>
        <w:tc>
          <w:tcPr>
            <w:tcW w:w="2296" w:type="dxa"/>
          </w:tcPr>
          <w:p w:rsidR="000F1959" w:rsidRPr="000F1959" w:rsidRDefault="000F1959" w:rsidP="000F1959">
            <w:r w:rsidRPr="000F1959">
              <w:t xml:space="preserve">Nita Kise </w:t>
            </w:r>
          </w:p>
        </w:tc>
        <w:tc>
          <w:tcPr>
            <w:tcW w:w="2301" w:type="dxa"/>
          </w:tcPr>
          <w:p w:rsidR="000F1959" w:rsidRPr="000F1959" w:rsidRDefault="000F1959" w:rsidP="000F1959">
            <w:r w:rsidRPr="000F1959">
              <w:t xml:space="preserve">Kate </w:t>
            </w:r>
            <w:proofErr w:type="spellStart"/>
            <w:r w:rsidRPr="000F1959">
              <w:t>Hofsøy</w:t>
            </w:r>
            <w:proofErr w:type="spellEnd"/>
          </w:p>
        </w:tc>
        <w:tc>
          <w:tcPr>
            <w:tcW w:w="2009" w:type="dxa"/>
          </w:tcPr>
          <w:p w:rsidR="000F1959" w:rsidRPr="000F1959" w:rsidRDefault="000F1959" w:rsidP="000F1959"/>
        </w:tc>
      </w:tr>
    </w:tbl>
    <w:p w:rsidR="000F1959" w:rsidRPr="000F1959" w:rsidRDefault="000F1959" w:rsidP="000F1959"/>
    <w:p w:rsidR="000F1959" w:rsidRPr="00B44011" w:rsidRDefault="000F1959" w:rsidP="000F1959">
      <w:pPr>
        <w:rPr>
          <w:b/>
        </w:rPr>
      </w:pPr>
      <w:r w:rsidRPr="00B44011">
        <w:rPr>
          <w:b/>
        </w:rPr>
        <w:t>Det settes 1 kryss for styremedlem og 2 kryss for medlem i valgkomiteen. Det skal være totalt 8 kryss.</w:t>
      </w:r>
    </w:p>
    <w:p w:rsidR="005F7E13" w:rsidRDefault="00B44011" w:rsidP="000F1959">
      <w:r w:rsidRPr="00B44011">
        <w:rPr>
          <w:b/>
        </w:rPr>
        <w:t>Forhåndsstemming</w:t>
      </w:r>
      <w:r>
        <w:t xml:space="preserve">: For at forhåndsstemme skal være gyldig, legges den i egen konvolutt (uten merking). Denne legges deretter i egen ytre konvolutt, som merkes “forhåndsstemme – valg 2024” og stemmegivers navn. </w:t>
      </w:r>
    </w:p>
    <w:p w:rsidR="000F1959" w:rsidRPr="005F7E13" w:rsidRDefault="00B44011" w:rsidP="000F1959">
      <w:pPr>
        <w:rPr>
          <w:b/>
          <w:color w:val="FF0000"/>
        </w:rPr>
      </w:pPr>
      <w:r w:rsidRPr="005F7E13">
        <w:rPr>
          <w:b/>
          <w:color w:val="FF0000"/>
        </w:rPr>
        <w:t>Forhåndsstemmen sendes til:</w:t>
      </w:r>
      <w:r w:rsidR="005F7E13" w:rsidRPr="005F7E13">
        <w:rPr>
          <w:b/>
          <w:color w:val="FF0000"/>
        </w:rPr>
        <w:t xml:space="preserve"> </w:t>
      </w:r>
    </w:p>
    <w:p w:rsidR="005F7E13" w:rsidRPr="005F7E13" w:rsidRDefault="005F7E13" w:rsidP="000F1959">
      <w:pPr>
        <w:rPr>
          <w:b/>
          <w:color w:val="FF0000"/>
        </w:rPr>
      </w:pPr>
      <w:r w:rsidRPr="005F7E13">
        <w:rPr>
          <w:b/>
          <w:color w:val="FF0000"/>
        </w:rPr>
        <w:t xml:space="preserve">Rita Rognli Theodorsen </w:t>
      </w:r>
    </w:p>
    <w:p w:rsidR="005F7E13" w:rsidRPr="005F7E13" w:rsidRDefault="005F7E13" w:rsidP="000F1959">
      <w:pPr>
        <w:rPr>
          <w:b/>
          <w:color w:val="FF0000"/>
        </w:rPr>
      </w:pPr>
      <w:r w:rsidRPr="005F7E13">
        <w:rPr>
          <w:b/>
          <w:color w:val="FF0000"/>
        </w:rPr>
        <w:t xml:space="preserve">Bakerovnsberget 59 </w:t>
      </w:r>
    </w:p>
    <w:p w:rsidR="005F7E13" w:rsidRPr="005F7E13" w:rsidRDefault="005F7E13" w:rsidP="000F1959">
      <w:pPr>
        <w:rPr>
          <w:b/>
          <w:color w:val="FF0000"/>
        </w:rPr>
      </w:pPr>
      <w:r w:rsidRPr="005F7E13">
        <w:rPr>
          <w:b/>
          <w:color w:val="FF0000"/>
        </w:rPr>
        <w:t>1353 Bærums Verk</w:t>
      </w:r>
    </w:p>
    <w:p w:rsidR="00B44011" w:rsidRDefault="00B44011" w:rsidP="000F1959"/>
    <w:p w:rsidR="00B44011" w:rsidRDefault="00B44011" w:rsidP="000F1959">
      <w:bookmarkStart w:id="0" w:name="_GoBack"/>
      <w:bookmarkEnd w:id="0"/>
      <w:r>
        <w:t xml:space="preserve">Anonymitet ved stemmegiving er et krav og forhåndsstemmer som ikke er lagt i nøytral konvolutt skal derfor forkastes. </w:t>
      </w:r>
      <w:r w:rsidRPr="005F7E13">
        <w:rPr>
          <w:b/>
          <w:color w:val="FF0000"/>
        </w:rPr>
        <w:t>Alle forhåndsstemmer s</w:t>
      </w:r>
      <w:r w:rsidR="005F7E13" w:rsidRPr="005F7E13">
        <w:rPr>
          <w:b/>
          <w:color w:val="FF0000"/>
        </w:rPr>
        <w:t xml:space="preserve">kal være klubben i hende senest fredag </w:t>
      </w:r>
      <w:proofErr w:type="gramStart"/>
      <w:r w:rsidR="005F7E13" w:rsidRPr="005F7E13">
        <w:rPr>
          <w:b/>
          <w:color w:val="FF0000"/>
        </w:rPr>
        <w:t>15</w:t>
      </w:r>
      <w:proofErr w:type="gramEnd"/>
      <w:r w:rsidR="005F7E13" w:rsidRPr="005F7E13">
        <w:rPr>
          <w:b/>
          <w:color w:val="FF0000"/>
        </w:rPr>
        <w:t xml:space="preserve"> mars</w:t>
      </w:r>
      <w:r>
        <w:tab/>
      </w:r>
      <w:r>
        <w:tab/>
        <w:t xml:space="preserve">. </w:t>
      </w:r>
    </w:p>
    <w:p w:rsidR="00B44011" w:rsidRPr="000F1959" w:rsidRDefault="00B44011" w:rsidP="000F1959">
      <w:r>
        <w:t>Mangler innsenders navn på konvolutten forkastes denne, og det skal protokollføres. Konvoluttene skal kontrolleres mot medlemsregister for kontroll av betalt kontingent. Forhåndsstemmer kontrolleres mot gyldig medlemskap på årsmøtet. Dersom stemmeseddel inneholder andre navn enn de kandidater som står på den utsendte stemmeseddelen, forkastes denne. Dette skal protokollføres.</w:t>
      </w:r>
    </w:p>
    <w:sectPr w:rsidR="00B44011" w:rsidRPr="000F19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59"/>
    <w:rsid w:val="000F1959"/>
    <w:rsid w:val="001C0622"/>
    <w:rsid w:val="005F7E13"/>
    <w:rsid w:val="00B440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terktsitat">
    <w:name w:val="Intense Quote"/>
    <w:basedOn w:val="Normal"/>
    <w:next w:val="Normal"/>
    <w:link w:val="SterktsitatTegn"/>
    <w:uiPriority w:val="30"/>
    <w:qFormat/>
    <w:rsid w:val="000F195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erktsitatTegn">
    <w:name w:val="Sterkt sitat Tegn"/>
    <w:basedOn w:val="Standardskriftforavsnitt"/>
    <w:link w:val="Sterktsitat"/>
    <w:uiPriority w:val="30"/>
    <w:rsid w:val="000F1959"/>
    <w:rPr>
      <w:i/>
      <w:iCs/>
      <w:color w:val="5B9BD5" w:themeColor="accent1"/>
    </w:rPr>
  </w:style>
  <w:style w:type="character" w:styleId="Sterk">
    <w:name w:val="Strong"/>
    <w:basedOn w:val="Standardskriftforavsnitt"/>
    <w:uiPriority w:val="22"/>
    <w:qFormat/>
    <w:rsid w:val="000F1959"/>
    <w:rPr>
      <w:b/>
      <w:bCs/>
    </w:rPr>
  </w:style>
  <w:style w:type="paragraph" w:styleId="Tittel">
    <w:name w:val="Title"/>
    <w:basedOn w:val="Normal"/>
    <w:next w:val="Normal"/>
    <w:link w:val="TittelTegn"/>
    <w:uiPriority w:val="10"/>
    <w:qFormat/>
    <w:rsid w:val="000F19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F1959"/>
    <w:rPr>
      <w:rFonts w:asciiTheme="majorHAnsi" w:eastAsiaTheme="majorEastAsia" w:hAnsiTheme="majorHAnsi" w:cstheme="majorBidi"/>
      <w:spacing w:val="-10"/>
      <w:kern w:val="28"/>
      <w:sz w:val="56"/>
      <w:szCs w:val="56"/>
    </w:rPr>
  </w:style>
  <w:style w:type="table" w:styleId="Tabellrutenett">
    <w:name w:val="Table Grid"/>
    <w:basedOn w:val="Vanligtabell"/>
    <w:uiPriority w:val="39"/>
    <w:rsid w:val="000F1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terktsitat">
    <w:name w:val="Intense Quote"/>
    <w:basedOn w:val="Normal"/>
    <w:next w:val="Normal"/>
    <w:link w:val="SterktsitatTegn"/>
    <w:uiPriority w:val="30"/>
    <w:qFormat/>
    <w:rsid w:val="000F195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erktsitatTegn">
    <w:name w:val="Sterkt sitat Tegn"/>
    <w:basedOn w:val="Standardskriftforavsnitt"/>
    <w:link w:val="Sterktsitat"/>
    <w:uiPriority w:val="30"/>
    <w:rsid w:val="000F1959"/>
    <w:rPr>
      <w:i/>
      <w:iCs/>
      <w:color w:val="5B9BD5" w:themeColor="accent1"/>
    </w:rPr>
  </w:style>
  <w:style w:type="character" w:styleId="Sterk">
    <w:name w:val="Strong"/>
    <w:basedOn w:val="Standardskriftforavsnitt"/>
    <w:uiPriority w:val="22"/>
    <w:qFormat/>
    <w:rsid w:val="000F1959"/>
    <w:rPr>
      <w:b/>
      <w:bCs/>
    </w:rPr>
  </w:style>
  <w:style w:type="paragraph" w:styleId="Tittel">
    <w:name w:val="Title"/>
    <w:basedOn w:val="Normal"/>
    <w:next w:val="Normal"/>
    <w:link w:val="TittelTegn"/>
    <w:uiPriority w:val="10"/>
    <w:qFormat/>
    <w:rsid w:val="000F19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F1959"/>
    <w:rPr>
      <w:rFonts w:asciiTheme="majorHAnsi" w:eastAsiaTheme="majorEastAsia" w:hAnsiTheme="majorHAnsi" w:cstheme="majorBidi"/>
      <w:spacing w:val="-10"/>
      <w:kern w:val="28"/>
      <w:sz w:val="56"/>
      <w:szCs w:val="56"/>
    </w:rPr>
  </w:style>
  <w:style w:type="table" w:styleId="Tabellrutenett">
    <w:name w:val="Table Grid"/>
    <w:basedOn w:val="Vanligtabell"/>
    <w:uiPriority w:val="39"/>
    <w:rsid w:val="000F1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230</Words>
  <Characters>1225</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Kathrine Berner</dc:creator>
  <cp:keywords/>
  <dc:description/>
  <cp:lastModifiedBy>unn</cp:lastModifiedBy>
  <cp:revision>2</cp:revision>
  <dcterms:created xsi:type="dcterms:W3CDTF">2024-02-28T17:05:00Z</dcterms:created>
  <dcterms:modified xsi:type="dcterms:W3CDTF">2024-03-03T11:46:00Z</dcterms:modified>
</cp:coreProperties>
</file>